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8DC2D">
      <w:pPr>
        <w:spacing w:line="271" w:lineRule="auto"/>
        <w:rPr>
          <w:rFonts w:ascii="Arial"/>
          <w:sz w:val="21"/>
        </w:rPr>
      </w:pPr>
    </w:p>
    <w:p w14:paraId="4E37AB7E">
      <w:pPr>
        <w:spacing w:before="145" w:line="238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国际传播推荐作品目录</w:t>
      </w:r>
    </w:p>
    <w:p w14:paraId="7D42B53D">
      <w:pPr>
        <w:pStyle w:val="2"/>
        <w:spacing w:before="1" w:line="220" w:lineRule="auto"/>
        <w:ind w:left="3876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（报送单位填报）</w:t>
      </w:r>
    </w:p>
    <w:p w14:paraId="324B9DC2">
      <w:pPr>
        <w:spacing w:before="58"/>
      </w:pPr>
    </w:p>
    <w:tbl>
      <w:tblPr>
        <w:tblStyle w:val="5"/>
        <w:tblW w:w="97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267"/>
        <w:gridCol w:w="284"/>
        <w:gridCol w:w="1133"/>
        <w:gridCol w:w="1229"/>
        <w:gridCol w:w="45"/>
        <w:gridCol w:w="795"/>
        <w:gridCol w:w="1307"/>
        <w:gridCol w:w="1271"/>
      </w:tblGrid>
      <w:tr w14:paraId="666072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388" w:type="dxa"/>
            <w:vAlign w:val="top"/>
          </w:tcPr>
          <w:p w14:paraId="71960EF9">
            <w:pPr>
              <w:spacing w:before="283" w:line="190" w:lineRule="auto"/>
              <w:ind w:left="41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2267" w:type="dxa"/>
            <w:vAlign w:val="top"/>
          </w:tcPr>
          <w:p w14:paraId="46680BB5">
            <w:pPr>
              <w:spacing w:before="281" w:line="191" w:lineRule="auto"/>
              <w:ind w:left="57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1417" w:type="dxa"/>
            <w:gridSpan w:val="2"/>
            <w:vAlign w:val="top"/>
          </w:tcPr>
          <w:p w14:paraId="19EA2079">
            <w:pPr>
              <w:spacing w:before="279" w:line="192" w:lineRule="auto"/>
              <w:ind w:left="433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体裁</w:t>
            </w:r>
          </w:p>
        </w:tc>
        <w:tc>
          <w:tcPr>
            <w:tcW w:w="1274" w:type="dxa"/>
            <w:gridSpan w:val="2"/>
            <w:vAlign w:val="top"/>
          </w:tcPr>
          <w:p w14:paraId="7B2FC458">
            <w:pPr>
              <w:spacing w:before="86" w:line="210" w:lineRule="auto"/>
              <w:ind w:left="339" w:right="323" w:firstLine="23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字数</w:t>
            </w:r>
            <w:r>
              <w:rPr>
                <w:rFonts w:ascii="华文中宋" w:hAnsi="华文中宋" w:eastAsia="华文中宋" w:cs="华文中宋"/>
                <w:spacing w:val="-6"/>
                <w:sz w:val="24"/>
                <w:szCs w:val="24"/>
              </w:rPr>
              <w:t>/时长</w:t>
            </w:r>
          </w:p>
        </w:tc>
        <w:tc>
          <w:tcPr>
            <w:tcW w:w="2102" w:type="dxa"/>
            <w:gridSpan w:val="2"/>
            <w:vAlign w:val="top"/>
          </w:tcPr>
          <w:p w14:paraId="66495B25">
            <w:pPr>
              <w:spacing w:before="279" w:line="192" w:lineRule="auto"/>
              <w:ind w:left="494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1271" w:type="dxa"/>
            <w:vAlign w:val="top"/>
          </w:tcPr>
          <w:p w14:paraId="65A48D01">
            <w:pPr>
              <w:spacing w:before="279" w:line="192" w:lineRule="auto"/>
              <w:ind w:left="360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备注</w:t>
            </w:r>
          </w:p>
        </w:tc>
      </w:tr>
      <w:tr w14:paraId="55B50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388" w:type="dxa"/>
            <w:vAlign w:val="center"/>
          </w:tcPr>
          <w:p w14:paraId="23E4D720">
            <w:pPr>
              <w:jc w:val="center"/>
              <w:rPr>
                <w:rFonts w:hint="eastAsia" w:ascii="Arial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7" w:type="dxa"/>
            <w:vAlign w:val="center"/>
          </w:tcPr>
          <w:p w14:paraId="46DFCFAC">
            <w:pPr>
              <w:jc w:val="center"/>
              <w:rPr>
                <w:rFonts w:ascii="Arial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“东方第一大港”：对话历史与未来</w:t>
            </w:r>
          </w:p>
        </w:tc>
        <w:tc>
          <w:tcPr>
            <w:tcW w:w="1417" w:type="dxa"/>
            <w:gridSpan w:val="2"/>
            <w:vAlign w:val="center"/>
          </w:tcPr>
          <w:p w14:paraId="0A8B35B9">
            <w:pPr>
              <w:jc w:val="center"/>
              <w:rPr>
                <w:rFonts w:ascii="Arial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电视访谈</w:t>
            </w:r>
          </w:p>
        </w:tc>
        <w:tc>
          <w:tcPr>
            <w:tcW w:w="1274" w:type="dxa"/>
            <w:gridSpan w:val="2"/>
            <w:vAlign w:val="center"/>
          </w:tcPr>
          <w:p w14:paraId="54382631">
            <w:pPr>
              <w:jc w:val="center"/>
              <w:rPr>
                <w:rFonts w:ascii="Arial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34分45秒</w:t>
            </w:r>
          </w:p>
        </w:tc>
        <w:tc>
          <w:tcPr>
            <w:tcW w:w="2102" w:type="dxa"/>
            <w:gridSpan w:val="2"/>
            <w:vAlign w:val="center"/>
          </w:tcPr>
          <w:p w14:paraId="339D4560">
            <w:pPr>
              <w:jc w:val="center"/>
              <w:rPr>
                <w:rFonts w:hint="default" w:ascii="Arial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  <w:t>泉州广播电视台</w:t>
            </w:r>
          </w:p>
        </w:tc>
        <w:tc>
          <w:tcPr>
            <w:tcW w:w="1271" w:type="dxa"/>
            <w:vAlign w:val="center"/>
          </w:tcPr>
          <w:p w14:paraId="273F65E4">
            <w:pPr>
              <w:jc w:val="center"/>
              <w:rPr>
                <w:rFonts w:ascii="Arial"/>
                <w:b w:val="0"/>
                <w:bCs w:val="0"/>
                <w:sz w:val="24"/>
                <w:szCs w:val="24"/>
              </w:rPr>
            </w:pPr>
          </w:p>
        </w:tc>
      </w:tr>
      <w:tr w14:paraId="4921C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5A4DAFC9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627F7A0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7993C9AC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295AC39D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7F6FB32C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74E6B26">
            <w:pPr>
              <w:rPr>
                <w:rFonts w:ascii="Arial"/>
                <w:sz w:val="21"/>
              </w:rPr>
            </w:pPr>
          </w:p>
        </w:tc>
      </w:tr>
      <w:tr w14:paraId="3C89C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352ED340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B45EB39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0EF9D583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494EF075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54ED4A8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1494E20">
            <w:pPr>
              <w:rPr>
                <w:rFonts w:ascii="Arial"/>
                <w:sz w:val="21"/>
              </w:rPr>
            </w:pPr>
          </w:p>
        </w:tc>
      </w:tr>
      <w:tr w14:paraId="49396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1B288ABE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2A4A5638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4488D4D1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256D79EE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1536B29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35F7582">
            <w:pPr>
              <w:rPr>
                <w:rFonts w:ascii="Arial"/>
                <w:sz w:val="21"/>
              </w:rPr>
            </w:pPr>
          </w:p>
        </w:tc>
      </w:tr>
      <w:tr w14:paraId="6006B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388" w:type="dxa"/>
            <w:vAlign w:val="top"/>
          </w:tcPr>
          <w:p w14:paraId="3EE6E422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9AA96A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1D39E6A3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70933EF6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5DC2274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20B4D97">
            <w:pPr>
              <w:rPr>
                <w:rFonts w:ascii="Arial"/>
                <w:sz w:val="21"/>
              </w:rPr>
            </w:pPr>
          </w:p>
        </w:tc>
      </w:tr>
      <w:tr w14:paraId="238311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4FD175BB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3F87F613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4DDE1C38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13724E0F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2577CB7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5D82A77">
            <w:pPr>
              <w:rPr>
                <w:rFonts w:ascii="Arial"/>
                <w:sz w:val="21"/>
              </w:rPr>
            </w:pPr>
          </w:p>
        </w:tc>
      </w:tr>
      <w:tr w14:paraId="2B9C1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52F29A62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620D788C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09F9CE3D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062ADC7E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222452D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BE50A0A">
            <w:pPr>
              <w:rPr>
                <w:rFonts w:ascii="Arial"/>
                <w:sz w:val="21"/>
              </w:rPr>
            </w:pPr>
          </w:p>
        </w:tc>
      </w:tr>
      <w:tr w14:paraId="04F84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22E21364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242043D4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2814F27E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07305F3B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30873494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1561705">
            <w:pPr>
              <w:rPr>
                <w:rFonts w:ascii="Arial"/>
                <w:sz w:val="21"/>
              </w:rPr>
            </w:pPr>
          </w:p>
        </w:tc>
      </w:tr>
      <w:tr w14:paraId="4E6691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07B447CD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42D0BBF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6E78A500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1AB43AFB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2BDCC5EF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CEFD98A">
            <w:pPr>
              <w:rPr>
                <w:rFonts w:ascii="Arial"/>
                <w:sz w:val="21"/>
              </w:rPr>
            </w:pPr>
          </w:p>
        </w:tc>
      </w:tr>
      <w:tr w14:paraId="02E45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26D3E142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2B4E5C2C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779EBE1C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4954BA97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1D98239F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B0D0A6B">
            <w:pPr>
              <w:rPr>
                <w:rFonts w:ascii="Arial"/>
                <w:sz w:val="21"/>
              </w:rPr>
            </w:pPr>
          </w:p>
        </w:tc>
      </w:tr>
      <w:tr w14:paraId="75C0C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7B84A561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5337CE7C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4731B16E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3FF8C2E7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0CC6B9B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8D49C78">
            <w:pPr>
              <w:rPr>
                <w:rFonts w:ascii="Arial"/>
                <w:sz w:val="21"/>
              </w:rPr>
            </w:pPr>
          </w:p>
        </w:tc>
      </w:tr>
      <w:tr w14:paraId="4F161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88" w:type="dxa"/>
            <w:vAlign w:val="top"/>
          </w:tcPr>
          <w:p w14:paraId="3ED35213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614C912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0EE30802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gridSpan w:val="2"/>
            <w:vAlign w:val="top"/>
          </w:tcPr>
          <w:p w14:paraId="5D74842C">
            <w:pPr>
              <w:rPr>
                <w:rFonts w:ascii="Arial"/>
                <w:sz w:val="21"/>
              </w:rPr>
            </w:pPr>
          </w:p>
        </w:tc>
        <w:tc>
          <w:tcPr>
            <w:tcW w:w="2102" w:type="dxa"/>
            <w:gridSpan w:val="2"/>
            <w:vAlign w:val="top"/>
          </w:tcPr>
          <w:p w14:paraId="1AB3F73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FC318DF">
            <w:pPr>
              <w:rPr>
                <w:rFonts w:ascii="Arial"/>
                <w:sz w:val="21"/>
              </w:rPr>
            </w:pPr>
          </w:p>
        </w:tc>
      </w:tr>
      <w:tr w14:paraId="36CBD7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388" w:type="dxa"/>
            <w:vAlign w:val="top"/>
          </w:tcPr>
          <w:p w14:paraId="5E0A3B5D">
            <w:pPr>
              <w:spacing w:line="457" w:lineRule="auto"/>
              <w:rPr>
                <w:rFonts w:ascii="Arial"/>
                <w:sz w:val="21"/>
              </w:rPr>
            </w:pPr>
          </w:p>
          <w:p w14:paraId="21B79A31">
            <w:pPr>
              <w:spacing w:before="103" w:line="203" w:lineRule="auto"/>
              <w:ind w:left="421" w:right="129" w:hanging="27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报送单位</w:t>
            </w:r>
            <w:r>
              <w:rPr>
                <w:rFonts w:ascii="华文中宋" w:hAnsi="华文中宋" w:eastAsia="华文中宋" w:cs="华文中宋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8331" w:type="dxa"/>
            <w:gridSpan w:val="8"/>
            <w:vAlign w:val="top"/>
          </w:tcPr>
          <w:p w14:paraId="74AFA259">
            <w:pPr>
              <w:spacing w:line="431" w:lineRule="auto"/>
              <w:rPr>
                <w:rFonts w:ascii="Arial"/>
                <w:sz w:val="21"/>
              </w:rPr>
            </w:pPr>
          </w:p>
          <w:p w14:paraId="19794D3C">
            <w:pPr>
              <w:spacing w:before="104" w:line="192" w:lineRule="auto"/>
              <w:ind w:left="11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单位负责人签名</w:t>
            </w:r>
          </w:p>
          <w:p w14:paraId="1C4A45E1">
            <w:pPr>
              <w:spacing w:before="43" w:line="425" w:lineRule="exact"/>
              <w:ind w:left="588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7"/>
                <w:position w:val="4"/>
                <w:sz w:val="28"/>
                <w:szCs w:val="28"/>
              </w:rPr>
              <w:t>（盖单位公章）</w:t>
            </w:r>
          </w:p>
          <w:p w14:paraId="343D2C2C">
            <w:pPr>
              <w:spacing w:line="207" w:lineRule="auto"/>
              <w:ind w:left="5438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2026 年</w:t>
            </w:r>
            <w:r>
              <w:rPr>
                <w:rFonts w:ascii="华文中宋" w:hAnsi="华文中宋" w:eastAsia="华文中宋" w:cs="华文中宋"/>
                <w:spacing w:val="18"/>
                <w:sz w:val="28"/>
                <w:szCs w:val="28"/>
              </w:rPr>
              <w:t xml:space="preserve">    </w:t>
            </w: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 w:cs="华文中宋"/>
                <w:spacing w:val="7"/>
                <w:sz w:val="28"/>
                <w:szCs w:val="28"/>
              </w:rPr>
              <w:t xml:space="preserve">     </w:t>
            </w: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日</w:t>
            </w:r>
          </w:p>
        </w:tc>
      </w:tr>
      <w:tr w14:paraId="50D60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388" w:type="dxa"/>
            <w:vAlign w:val="center"/>
          </w:tcPr>
          <w:p w14:paraId="25DE42D0">
            <w:pPr>
              <w:spacing w:before="53" w:line="180" w:lineRule="auto"/>
              <w:ind w:left="279" w:right="129" w:hanging="135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报送单位联系人</w:t>
            </w:r>
          </w:p>
        </w:tc>
        <w:tc>
          <w:tcPr>
            <w:tcW w:w="2551" w:type="dxa"/>
            <w:gridSpan w:val="2"/>
            <w:vAlign w:val="center"/>
          </w:tcPr>
          <w:p w14:paraId="1D7A48F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任芃</w:t>
            </w:r>
          </w:p>
        </w:tc>
        <w:tc>
          <w:tcPr>
            <w:tcW w:w="1133" w:type="dxa"/>
            <w:vAlign w:val="center"/>
          </w:tcPr>
          <w:p w14:paraId="073D9F9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229" w:type="dxa"/>
            <w:vAlign w:val="center"/>
          </w:tcPr>
          <w:p w14:paraId="0592B539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0595-22119027</w:t>
            </w:r>
          </w:p>
        </w:tc>
        <w:tc>
          <w:tcPr>
            <w:tcW w:w="840" w:type="dxa"/>
            <w:gridSpan w:val="2"/>
            <w:vAlign w:val="center"/>
          </w:tcPr>
          <w:p w14:paraId="45D557F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2578" w:type="dxa"/>
            <w:gridSpan w:val="2"/>
            <w:vAlign w:val="center"/>
          </w:tcPr>
          <w:p w14:paraId="78B1BDB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18659805077</w:t>
            </w:r>
          </w:p>
        </w:tc>
      </w:tr>
      <w:tr w14:paraId="2CBF0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88" w:type="dxa"/>
            <w:vAlign w:val="center"/>
          </w:tcPr>
          <w:p w14:paraId="52618DFC">
            <w:pPr>
              <w:spacing w:before="61" w:line="179" w:lineRule="auto"/>
              <w:ind w:left="415" w:right="270" w:hanging="135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联系人</w:t>
            </w: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4913" w:type="dxa"/>
            <w:gridSpan w:val="4"/>
            <w:vAlign w:val="center"/>
          </w:tcPr>
          <w:p w14:paraId="3C3ED6F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福建省泉州市丰泽区田淮街66号广电大厦</w:t>
            </w:r>
          </w:p>
          <w:p w14:paraId="4F0300F6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泉州广播电视台</w:t>
            </w:r>
          </w:p>
        </w:tc>
        <w:tc>
          <w:tcPr>
            <w:tcW w:w="840" w:type="dxa"/>
            <w:gridSpan w:val="2"/>
            <w:vAlign w:val="center"/>
          </w:tcPr>
          <w:p w14:paraId="6835922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邮编</w:t>
            </w:r>
          </w:p>
        </w:tc>
        <w:tc>
          <w:tcPr>
            <w:tcW w:w="2578" w:type="dxa"/>
            <w:gridSpan w:val="2"/>
            <w:vAlign w:val="center"/>
          </w:tcPr>
          <w:p w14:paraId="4945714D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362000</w:t>
            </w:r>
          </w:p>
        </w:tc>
      </w:tr>
    </w:tbl>
    <w:p w14:paraId="5BA215CC">
      <w:pPr>
        <w:spacing w:before="128" w:line="300" w:lineRule="auto"/>
        <w:ind w:left="126" w:right="99" w:hanging="3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5"/>
          <w:sz w:val="28"/>
          <w:szCs w:val="28"/>
        </w:rPr>
        <w:t>“备注”栏内请标注作品类别，如新媒体、报纸、通讯</w:t>
      </w:r>
      <w:r>
        <w:rPr>
          <w:rFonts w:ascii="楷体" w:hAnsi="楷体" w:eastAsia="楷体" w:cs="楷体"/>
          <w:spacing w:val="-16"/>
          <w:sz w:val="28"/>
          <w:szCs w:val="28"/>
        </w:rPr>
        <w:t>社、广播、电视、期刊等。</w:t>
      </w:r>
      <w:r>
        <w:rPr>
          <w:rFonts w:ascii="楷体" w:hAnsi="楷体" w:eastAsia="楷体" w:cs="楷体"/>
          <w:spacing w:val="-1"/>
          <w:sz w:val="28"/>
          <w:szCs w:val="28"/>
        </w:rPr>
        <w:t>请按照规定名额报送，超额报送的，撤下此目录中排序靠后的作品。</w:t>
      </w:r>
    </w:p>
    <w:p w14:paraId="657FAD2B">
      <w:pPr>
        <w:spacing w:before="8" w:line="224" w:lineRule="auto"/>
        <w:ind w:left="130"/>
        <w:rPr>
          <w:rFonts w:hint="eastAsia" w:ascii="楷体" w:hAnsi="楷体" w:eastAsia="楷体" w:cs="楷体"/>
          <w:sz w:val="28"/>
          <w:szCs w:val="28"/>
          <w:lang w:val="en-US" w:eastAsia="zh-CN"/>
        </w:rPr>
        <w:sectPr>
          <w:headerReference r:id="rId5" w:type="default"/>
          <w:footerReference r:id="rId6" w:type="default"/>
          <w:pgSz w:w="11906" w:h="16839"/>
          <w:pgMar w:top="2001" w:right="1047" w:bottom="1598" w:left="1134" w:header="1510" w:footer="1231" w:gutter="0"/>
          <w:cols w:space="720" w:num="1"/>
        </w:sectPr>
      </w:pPr>
      <w:r>
        <w:rPr>
          <w:rFonts w:ascii="楷体" w:hAnsi="楷体" w:eastAsia="楷体" w:cs="楷体"/>
          <w:spacing w:val="2"/>
          <w:sz w:val="28"/>
          <w:szCs w:val="28"/>
        </w:rPr>
        <w:t>此表可从中国记协网</w:t>
      </w:r>
      <w:r>
        <w:fldChar w:fldCharType="begin"/>
      </w:r>
      <w:r>
        <w:instrText xml:space="preserve"> HYPERLINK "https://www.zgjx.cn"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zgjx</w:t>
      </w:r>
      <w:r>
        <w:rPr>
          <w:rFonts w:ascii="楷体" w:hAnsi="楷体" w:eastAsia="楷体" w:cs="楷体"/>
          <w:spacing w:val="2"/>
          <w:sz w:val="28"/>
          <w:szCs w:val="28"/>
        </w:rPr>
        <w:t>.</w:t>
      </w:r>
      <w:r>
        <w:rPr>
          <w:rFonts w:ascii="楷体" w:hAnsi="楷体" w:eastAsia="楷体" w:cs="楷体"/>
          <w:sz w:val="28"/>
          <w:szCs w:val="28"/>
        </w:rPr>
        <w:t>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ascii="楷体" w:hAnsi="楷体" w:eastAsia="楷体" w:cs="楷体"/>
          <w:spacing w:val="-4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下</w:t>
      </w:r>
      <w:r>
        <w:rPr>
          <w:rFonts w:hint="eastAsia" w:ascii="楷体" w:hAnsi="楷体" w:eastAsia="楷体" w:cs="楷体"/>
          <w:spacing w:val="2"/>
          <w:sz w:val="28"/>
          <w:szCs w:val="28"/>
          <w:lang w:val="en-US" w:eastAsia="zh-CN"/>
        </w:rPr>
        <w:t>载。</w:t>
      </w:r>
      <w:bookmarkStart w:id="0" w:name="_GoBack"/>
      <w:bookmarkEnd w:id="0"/>
    </w:p>
    <w:p w14:paraId="46054ED5">
      <w:pPr>
        <w:pStyle w:val="2"/>
        <w:spacing w:before="66" w:line="228" w:lineRule="auto"/>
      </w:pPr>
    </w:p>
    <w:sectPr>
      <w:headerReference r:id="rId7" w:type="default"/>
      <w:footerReference r:id="rId8" w:type="default"/>
      <w:pgSz w:w="11906" w:h="16839"/>
      <w:pgMar w:top="400" w:right="1594" w:bottom="1389" w:left="1749" w:header="0" w:footer="10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B3B39">
    <w:pPr>
      <w:pStyle w:val="2"/>
      <w:spacing w:line="235" w:lineRule="auto"/>
      <w:ind w:left="4477"/>
      <w:rPr>
        <w:sz w:val="28"/>
        <w:szCs w:val="28"/>
      </w:rPr>
    </w:pPr>
    <w:r>
      <w:rPr>
        <w:spacing w:val="-7"/>
        <w:sz w:val="28"/>
        <w:szCs w:val="28"/>
      </w:rPr>
      <w:t>-</w:t>
    </w:r>
    <w:r>
      <w:rPr>
        <w:spacing w:val="11"/>
        <w:sz w:val="28"/>
        <w:szCs w:val="28"/>
      </w:rPr>
      <w:t xml:space="preserve"> </w:t>
    </w:r>
    <w:r>
      <w:rPr>
        <w:spacing w:val="-7"/>
        <w:sz w:val="28"/>
        <w:szCs w:val="28"/>
      </w:rPr>
      <w:t>6</w:t>
    </w:r>
    <w:r>
      <w:rPr>
        <w:spacing w:val="8"/>
        <w:sz w:val="28"/>
        <w:szCs w:val="28"/>
      </w:rPr>
      <w:t xml:space="preserve"> </w:t>
    </w:r>
    <w:r>
      <w:rPr>
        <w:spacing w:val="-7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89BCC">
    <w:pPr>
      <w:pStyle w:val="2"/>
      <w:spacing w:line="236" w:lineRule="auto"/>
      <w:ind w:left="3790"/>
      <w:rPr>
        <w:sz w:val="28"/>
        <w:szCs w:val="28"/>
      </w:rPr>
    </w:pPr>
    <w:r>
      <w:rPr>
        <w:spacing w:val="-9"/>
        <w:sz w:val="28"/>
        <w:szCs w:val="28"/>
      </w:rPr>
      <w:t>-</w:t>
    </w:r>
    <w:r>
      <w:rPr>
        <w:spacing w:val="30"/>
        <w:sz w:val="28"/>
        <w:szCs w:val="28"/>
      </w:rPr>
      <w:t xml:space="preserve"> </w:t>
    </w:r>
    <w:r>
      <w:rPr>
        <w:spacing w:val="-9"/>
        <w:sz w:val="28"/>
        <w:szCs w:val="28"/>
      </w:rPr>
      <w:t>14</w:t>
    </w:r>
    <w:r>
      <w:rPr>
        <w:spacing w:val="5"/>
        <w:sz w:val="28"/>
        <w:szCs w:val="28"/>
      </w:rPr>
      <w:t xml:space="preserve"> </w:t>
    </w:r>
    <w:r>
      <w:rPr>
        <w:spacing w:val="-9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C15B0">
    <w:pPr>
      <w:spacing w:before="83" w:line="230" w:lineRule="auto"/>
      <w:ind w:left="143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D94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224605"/>
    <w:rsid w:val="0118690F"/>
    <w:rsid w:val="016A1E84"/>
    <w:rsid w:val="020F7B7E"/>
    <w:rsid w:val="028916DF"/>
    <w:rsid w:val="03B409DD"/>
    <w:rsid w:val="04E90B5B"/>
    <w:rsid w:val="05A01219"/>
    <w:rsid w:val="0870264D"/>
    <w:rsid w:val="0A79028B"/>
    <w:rsid w:val="0C040028"/>
    <w:rsid w:val="0DBF06AB"/>
    <w:rsid w:val="0E4A7811"/>
    <w:rsid w:val="0E813BB2"/>
    <w:rsid w:val="10536086"/>
    <w:rsid w:val="10AA6C49"/>
    <w:rsid w:val="10F71921"/>
    <w:rsid w:val="114C73CD"/>
    <w:rsid w:val="142C636E"/>
    <w:rsid w:val="14C84F32"/>
    <w:rsid w:val="195E346D"/>
    <w:rsid w:val="1CD66BB0"/>
    <w:rsid w:val="1D457387"/>
    <w:rsid w:val="200739B9"/>
    <w:rsid w:val="20395C00"/>
    <w:rsid w:val="23110EEC"/>
    <w:rsid w:val="24305A06"/>
    <w:rsid w:val="24EC7B7F"/>
    <w:rsid w:val="26EA4592"/>
    <w:rsid w:val="2A7725E1"/>
    <w:rsid w:val="2B067E60"/>
    <w:rsid w:val="2B3E6C5B"/>
    <w:rsid w:val="2E8B21B7"/>
    <w:rsid w:val="2EE87609"/>
    <w:rsid w:val="2F7B222C"/>
    <w:rsid w:val="2FB41BE1"/>
    <w:rsid w:val="2FE66E56"/>
    <w:rsid w:val="3040652C"/>
    <w:rsid w:val="308B2942"/>
    <w:rsid w:val="31271F3F"/>
    <w:rsid w:val="36965B9D"/>
    <w:rsid w:val="36B5581D"/>
    <w:rsid w:val="36E73971"/>
    <w:rsid w:val="38993C8D"/>
    <w:rsid w:val="394418E0"/>
    <w:rsid w:val="3C277297"/>
    <w:rsid w:val="3EDF3E59"/>
    <w:rsid w:val="3F5A3C37"/>
    <w:rsid w:val="40CD665F"/>
    <w:rsid w:val="416B7E54"/>
    <w:rsid w:val="41850CE8"/>
    <w:rsid w:val="44C0437B"/>
    <w:rsid w:val="45B210CD"/>
    <w:rsid w:val="480D1A37"/>
    <w:rsid w:val="4A315EB1"/>
    <w:rsid w:val="4A834233"/>
    <w:rsid w:val="4B427942"/>
    <w:rsid w:val="4BCF3BD3"/>
    <w:rsid w:val="4C660447"/>
    <w:rsid w:val="4D5A127B"/>
    <w:rsid w:val="4D8B5930"/>
    <w:rsid w:val="4E597784"/>
    <w:rsid w:val="4EF70D4B"/>
    <w:rsid w:val="52C17709"/>
    <w:rsid w:val="54232D0E"/>
    <w:rsid w:val="55465765"/>
    <w:rsid w:val="58E46288"/>
    <w:rsid w:val="5A385CD3"/>
    <w:rsid w:val="5B8064F6"/>
    <w:rsid w:val="5C1B73EB"/>
    <w:rsid w:val="5EBD3D5F"/>
    <w:rsid w:val="5F50072F"/>
    <w:rsid w:val="628506F0"/>
    <w:rsid w:val="63B35731"/>
    <w:rsid w:val="655642D4"/>
    <w:rsid w:val="65D57BE6"/>
    <w:rsid w:val="65EC45F7"/>
    <w:rsid w:val="672E5483"/>
    <w:rsid w:val="67582877"/>
    <w:rsid w:val="67695E4D"/>
    <w:rsid w:val="68925AA2"/>
    <w:rsid w:val="6C3E67C4"/>
    <w:rsid w:val="6D25144D"/>
    <w:rsid w:val="6D36185D"/>
    <w:rsid w:val="6D5C4743"/>
    <w:rsid w:val="70D34D1C"/>
    <w:rsid w:val="718A3708"/>
    <w:rsid w:val="725620A9"/>
    <w:rsid w:val="73C923FE"/>
    <w:rsid w:val="73C92407"/>
    <w:rsid w:val="748A31AB"/>
    <w:rsid w:val="77277B70"/>
    <w:rsid w:val="77E458C9"/>
    <w:rsid w:val="78F46484"/>
    <w:rsid w:val="792F0F95"/>
    <w:rsid w:val="798E5ACD"/>
    <w:rsid w:val="7C2137C2"/>
    <w:rsid w:val="7C8F0691"/>
    <w:rsid w:val="7FBA12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218</Words>
  <Characters>261</Characters>
  <TotalTime>1</TotalTime>
  <ScaleCrop>false</ScaleCrop>
  <LinksUpToDate>false</LinksUpToDate>
  <CharactersWithSpaces>272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2026-04-10T14:16:00Z</dcterms:created>
  <dc:creator>wangyongpo</dc:creator>
  <cp:lastModifiedBy>玉色妖姬</cp:lastModifiedBy>
  <dcterms:modified xsi:type="dcterms:W3CDTF">2026-04-17T09:19:51Z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2026-04-17T09:30:35Z</vt:filetime>
  </property>
  <property fmtid="{D5CDD505-2E9C-101B-9397-08002B2CF9AE}" pid="4" name="KSOTemplateDocerSaveRecord">
    <vt:lpwstr>eyJoZGlkIjoiMDQ2YzY1NmYwZDQwMTgxNmM0OTU4MzgyYzk5NmNmOWIiLCJ1c2VySWQiOiI1NjI0MzA4NjQifQ==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D1512D944A384932BC15BB6AF16486BA_13</vt:lpwstr>
  </property>
</Properties>
</file>